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AD69F" w14:textId="06F23E75" w:rsidR="00BC26CF" w:rsidRDefault="00BC26CF" w:rsidP="004F79CE">
      <w:pPr>
        <w:jc w:val="center"/>
        <w:rPr>
          <w:b/>
          <w:bCs/>
        </w:rPr>
      </w:pPr>
      <w:bookmarkStart w:id="0" w:name="_Hlk201052279"/>
      <w:r>
        <w:rPr>
          <w:b/>
          <w:bCs/>
        </w:rPr>
        <w:t>PHỤ LỤC 01</w:t>
      </w:r>
    </w:p>
    <w:p w14:paraId="5FBEC88E" w14:textId="1652B5FE" w:rsidR="00782DFC" w:rsidRDefault="004F79CE" w:rsidP="004F79CE">
      <w:pPr>
        <w:jc w:val="center"/>
        <w:rPr>
          <w:b/>
          <w:bCs/>
        </w:rPr>
      </w:pPr>
      <w:r w:rsidRPr="004F79CE">
        <w:rPr>
          <w:b/>
          <w:bCs/>
        </w:rPr>
        <w:t>DANH MỤC MUA SẮM TRANG THIẾT BỊ  CHO TRƯỜNG THCS TRỌNG ĐIỂM</w:t>
      </w:r>
    </w:p>
    <w:p w14:paraId="6B17A3F5" w14:textId="77777777" w:rsidR="00BC26CF" w:rsidRDefault="00BC26CF" w:rsidP="00BC26CF">
      <w:pPr>
        <w:rPr>
          <w:b/>
          <w:bCs/>
        </w:rPr>
      </w:pPr>
    </w:p>
    <w:p w14:paraId="26C6BAD7" w14:textId="77777777" w:rsidR="004F79CE" w:rsidRDefault="004F79CE" w:rsidP="004F79CE">
      <w:pPr>
        <w:jc w:val="center"/>
        <w:rPr>
          <w:b/>
          <w:bCs/>
        </w:rPr>
      </w:pPr>
    </w:p>
    <w:tbl>
      <w:tblPr>
        <w:tblW w:w="15423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"/>
        <w:gridCol w:w="6751"/>
        <w:gridCol w:w="1134"/>
        <w:gridCol w:w="1134"/>
        <w:gridCol w:w="5499"/>
      </w:tblGrid>
      <w:tr w:rsidR="003E07D6" w:rsidRPr="004F79CE" w14:paraId="4A8A6285" w14:textId="77777777" w:rsidTr="003E07D6">
        <w:trPr>
          <w:trHeight w:val="49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3CA" w14:textId="77777777" w:rsidR="003E07D6" w:rsidRPr="004F79CE" w:rsidRDefault="003E07D6">
            <w:pPr>
              <w:jc w:val="center"/>
              <w:rPr>
                <w:b/>
                <w:bCs/>
                <w:color w:val="000000"/>
              </w:rPr>
            </w:pPr>
            <w:r w:rsidRPr="004F79CE">
              <w:rPr>
                <w:b/>
                <w:bCs/>
                <w:color w:val="000000"/>
              </w:rPr>
              <w:t>TT</w:t>
            </w:r>
          </w:p>
        </w:tc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540B" w14:textId="31673A95" w:rsidR="003E07D6" w:rsidRPr="004F79CE" w:rsidRDefault="003E07D6">
            <w:pPr>
              <w:jc w:val="center"/>
              <w:rPr>
                <w:b/>
                <w:bCs/>
                <w:color w:val="000000"/>
              </w:rPr>
            </w:pPr>
            <w:r w:rsidRPr="004F79CE">
              <w:rPr>
                <w:b/>
                <w:bCs/>
                <w:color w:val="000000"/>
              </w:rPr>
              <w:t>Trang thiết bị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F958" w14:textId="77777777" w:rsidR="003E07D6" w:rsidRPr="004F79CE" w:rsidRDefault="003E07D6">
            <w:pPr>
              <w:jc w:val="center"/>
              <w:rPr>
                <w:b/>
                <w:bCs/>
                <w:color w:val="000000"/>
              </w:rPr>
            </w:pPr>
            <w:r w:rsidRPr="004F79CE">
              <w:rPr>
                <w:b/>
                <w:bCs/>
                <w:color w:val="000000"/>
              </w:rPr>
              <w:t>Đơn vị tính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134C" w14:textId="12FA6695" w:rsidR="003E07D6" w:rsidRPr="004F79CE" w:rsidRDefault="003E07D6">
            <w:pPr>
              <w:jc w:val="center"/>
              <w:rPr>
                <w:b/>
                <w:bCs/>
                <w:color w:val="000000"/>
              </w:rPr>
            </w:pPr>
            <w:r w:rsidRPr="004F79CE">
              <w:rPr>
                <w:b/>
                <w:bCs/>
                <w:color w:val="000000"/>
              </w:rPr>
              <w:t>Số lượng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1265" w14:textId="77777777" w:rsidR="003E07D6" w:rsidRPr="004F79CE" w:rsidRDefault="003E07D6">
            <w:pPr>
              <w:jc w:val="center"/>
              <w:rPr>
                <w:b/>
                <w:bCs/>
                <w:color w:val="000000"/>
              </w:rPr>
            </w:pPr>
            <w:r w:rsidRPr="004F79CE">
              <w:rPr>
                <w:b/>
                <w:bCs/>
                <w:color w:val="000000"/>
              </w:rPr>
              <w:t>Văn bản quy định về tiêu chuẩn định mức</w:t>
            </w:r>
          </w:p>
        </w:tc>
      </w:tr>
      <w:tr w:rsidR="003E07D6" w:rsidRPr="004F79CE" w14:paraId="616004EE" w14:textId="77777777" w:rsidTr="003E07D6">
        <w:trPr>
          <w:trHeight w:val="1821"/>
        </w:trPr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5FFC" w14:textId="77777777" w:rsidR="003E07D6" w:rsidRPr="004F79CE" w:rsidRDefault="003E07D6">
            <w:pPr>
              <w:jc w:val="center"/>
              <w:rPr>
                <w:color w:val="000000"/>
              </w:rPr>
            </w:pPr>
            <w:r w:rsidRPr="004F79CE">
              <w:rPr>
                <w:color w:val="000000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2773" w14:textId="77777777" w:rsidR="003E07D6" w:rsidRPr="004F79CE" w:rsidRDefault="003E07D6">
            <w:pPr>
              <w:rPr>
                <w:color w:val="000000"/>
              </w:rPr>
            </w:pPr>
            <w:r w:rsidRPr="004F79CE">
              <w:rPr>
                <w:color w:val="000000"/>
              </w:rPr>
              <w:t>Bàn ghế học sinh (02 chỗ ngồi), 02 phòng</w:t>
            </w:r>
            <w:r w:rsidRPr="004F79CE">
              <w:rPr>
                <w:color w:val="000000"/>
              </w:rPr>
              <w:br/>
              <w:t>- Bộ bàn ghế học sinh băng liền</w:t>
            </w:r>
            <w:r w:rsidRPr="004F79CE">
              <w:rPr>
                <w:color w:val="000000"/>
              </w:rPr>
              <w:br/>
              <w:t>- Kích thước bàn: 1200x450x750mm</w:t>
            </w:r>
            <w:r w:rsidRPr="004F79CE">
              <w:rPr>
                <w:color w:val="000000"/>
              </w:rPr>
              <w:br/>
              <w:t>- Kích thước ghế Dài x Rộng x Cao: 1200x220x450mm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5080" w14:textId="77777777" w:rsidR="003E07D6" w:rsidRPr="004F79CE" w:rsidRDefault="003E07D6">
            <w:pPr>
              <w:jc w:val="center"/>
              <w:rPr>
                <w:color w:val="000000"/>
              </w:rPr>
            </w:pPr>
            <w:r w:rsidRPr="004F79CE">
              <w:rPr>
                <w:color w:val="000000"/>
              </w:rPr>
              <w:t xml:space="preserve">Bộ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E3772" w14:textId="77777777" w:rsidR="003E07D6" w:rsidRPr="004F79CE" w:rsidRDefault="003E07D6">
            <w:pPr>
              <w:jc w:val="center"/>
              <w:rPr>
                <w:color w:val="000000"/>
              </w:rPr>
            </w:pPr>
            <w:r w:rsidRPr="004F79CE">
              <w:rPr>
                <w:color w:val="000000"/>
              </w:rPr>
              <w:t>46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D86C" w14:textId="77777777" w:rsidR="003E07D6" w:rsidRPr="004F79CE" w:rsidRDefault="003E07D6">
            <w:pPr>
              <w:rPr>
                <w:color w:val="000000"/>
              </w:rPr>
            </w:pPr>
            <w:r w:rsidRPr="004F79CE">
              <w:rPr>
                <w:color w:val="000000"/>
              </w:rPr>
              <w:t>Quyết định 3637/QĐ-UBND ngày 17/9/2018 của UBND tỉnh QN ( số thứ tự 2 mục thiết bị dùng chung phụ lục 07 cấp THCS)</w:t>
            </w:r>
          </w:p>
        </w:tc>
      </w:tr>
      <w:tr w:rsidR="003E07D6" w:rsidRPr="004F79CE" w14:paraId="39CE0914" w14:textId="77777777" w:rsidTr="003E07D6">
        <w:trPr>
          <w:trHeight w:val="139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069D" w14:textId="77777777" w:rsidR="003E07D6" w:rsidRPr="004F79CE" w:rsidRDefault="003E07D6">
            <w:pPr>
              <w:jc w:val="center"/>
              <w:rPr>
                <w:color w:val="000000"/>
              </w:rPr>
            </w:pPr>
            <w:r w:rsidRPr="004F79CE">
              <w:rPr>
                <w:color w:val="000000"/>
              </w:rPr>
              <w:t>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5B73" w14:textId="77777777" w:rsidR="003E07D6" w:rsidRPr="004F79CE" w:rsidRDefault="003E07D6">
            <w:pPr>
              <w:rPr>
                <w:color w:val="000000"/>
              </w:rPr>
            </w:pPr>
            <w:r w:rsidRPr="004F79CE">
              <w:rPr>
                <w:color w:val="000000"/>
              </w:rPr>
              <w:t xml:space="preserve">Bàn, ghế giáo viên lớp học </w:t>
            </w:r>
            <w:r w:rsidRPr="004F79CE">
              <w:rPr>
                <w:color w:val="000000"/>
              </w:rPr>
              <w:br/>
              <w:t>Kích thước bàn: Rộng 1200x sâu 600x Cao 750 mm;</w:t>
            </w:r>
            <w:r w:rsidRPr="004F79CE">
              <w:rPr>
                <w:color w:val="000000"/>
              </w:rPr>
              <w:br/>
              <w:t>Kích thước ghế: Rộng 450x sâu 450 cao (450; 900 mm)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13D6" w14:textId="77777777" w:rsidR="003E07D6" w:rsidRPr="004F79CE" w:rsidRDefault="003E07D6">
            <w:pPr>
              <w:jc w:val="center"/>
              <w:rPr>
                <w:color w:val="000000"/>
              </w:rPr>
            </w:pPr>
            <w:r w:rsidRPr="004F79CE">
              <w:rPr>
                <w:color w:val="000000"/>
              </w:rPr>
              <w:t xml:space="preserve">Bộ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5583D" w14:textId="77777777" w:rsidR="003E07D6" w:rsidRPr="004F79CE" w:rsidRDefault="003E07D6">
            <w:pPr>
              <w:jc w:val="center"/>
              <w:rPr>
                <w:color w:val="000000"/>
              </w:rPr>
            </w:pPr>
            <w:r w:rsidRPr="004F79CE">
              <w:rPr>
                <w:color w:val="000000"/>
              </w:rPr>
              <w:t>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D915" w14:textId="77777777" w:rsidR="003E07D6" w:rsidRPr="004F79CE" w:rsidRDefault="003E07D6">
            <w:pPr>
              <w:rPr>
                <w:color w:val="000000"/>
              </w:rPr>
            </w:pPr>
            <w:r w:rsidRPr="004F79CE">
              <w:rPr>
                <w:color w:val="000000"/>
              </w:rPr>
              <w:t>Quyết định 3637/QĐ-UBND ngày 17/9/2018 của UBND tỉnh QN ( số thứ tự 5 mục thiết bị dùng chung phụ lục 07 cấp THCS)</w:t>
            </w:r>
          </w:p>
        </w:tc>
      </w:tr>
      <w:tr w:rsidR="003E07D6" w:rsidRPr="004F79CE" w14:paraId="5B25BDB8" w14:textId="77777777" w:rsidTr="003E07D6">
        <w:trPr>
          <w:trHeight w:val="155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1B55" w14:textId="77777777" w:rsidR="003E07D6" w:rsidRPr="004F79CE" w:rsidRDefault="003E07D6">
            <w:pPr>
              <w:jc w:val="center"/>
              <w:rPr>
                <w:color w:val="000000"/>
              </w:rPr>
            </w:pPr>
            <w:r w:rsidRPr="004F79CE">
              <w:rPr>
                <w:color w:val="000000"/>
              </w:rPr>
              <w:t>3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D11E" w14:textId="77777777" w:rsidR="003E07D6" w:rsidRPr="004F79CE" w:rsidRDefault="003E07D6">
            <w:pPr>
              <w:rPr>
                <w:color w:val="000000"/>
              </w:rPr>
            </w:pPr>
            <w:r w:rsidRPr="004F79CE">
              <w:rPr>
                <w:color w:val="000000"/>
              </w:rPr>
              <w:t>Bàn ghế Phòng âm nhạc ( 02 chỗ ngồi), 01 phòng</w:t>
            </w:r>
            <w:r w:rsidRPr="004F79CE">
              <w:rPr>
                <w:color w:val="000000"/>
              </w:rPr>
              <w:br/>
              <w:t>- Bộ bàn ghế học sinh băng liền</w:t>
            </w:r>
            <w:r w:rsidRPr="004F79CE">
              <w:rPr>
                <w:color w:val="000000"/>
              </w:rPr>
              <w:br/>
              <w:t>- Kích thước bàn: 1200x450x750mm</w:t>
            </w:r>
            <w:r w:rsidRPr="004F79CE">
              <w:rPr>
                <w:color w:val="000000"/>
              </w:rPr>
              <w:br/>
              <w:t>- Kích thước ghế Dài x Rộng x Cao: 1200x220x450mm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52A1" w14:textId="77777777" w:rsidR="003E07D6" w:rsidRPr="004F79CE" w:rsidRDefault="003E07D6">
            <w:pPr>
              <w:jc w:val="center"/>
              <w:rPr>
                <w:color w:val="000000"/>
              </w:rPr>
            </w:pPr>
            <w:r w:rsidRPr="004F79CE">
              <w:rPr>
                <w:color w:val="000000"/>
              </w:rPr>
              <w:t xml:space="preserve">Bộ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2621D" w14:textId="77777777" w:rsidR="003E07D6" w:rsidRPr="004F79CE" w:rsidRDefault="003E07D6">
            <w:pPr>
              <w:jc w:val="center"/>
              <w:rPr>
                <w:color w:val="000000"/>
              </w:rPr>
            </w:pPr>
            <w:r w:rsidRPr="004F79CE">
              <w:rPr>
                <w:color w:val="000000"/>
              </w:rPr>
              <w:t>23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F31C" w14:textId="77777777" w:rsidR="003E07D6" w:rsidRPr="004F79CE" w:rsidRDefault="003E07D6">
            <w:pPr>
              <w:rPr>
                <w:color w:val="000000"/>
              </w:rPr>
            </w:pPr>
            <w:r w:rsidRPr="004F79CE">
              <w:rPr>
                <w:color w:val="000000"/>
              </w:rPr>
              <w:t>Quyết định 3637/QĐ-UBND ngày 17/9/2018 của UBND tỉnh QN ( số thứ tự 2 mục thiết bị dùng chung phụ lục 07 cấp THCS)</w:t>
            </w:r>
          </w:p>
        </w:tc>
      </w:tr>
      <w:tr w:rsidR="003E07D6" w:rsidRPr="004F79CE" w14:paraId="0B02361B" w14:textId="77777777" w:rsidTr="003E07D6">
        <w:trPr>
          <w:trHeight w:val="143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324F" w14:textId="77777777" w:rsidR="003E07D6" w:rsidRPr="004F79CE" w:rsidRDefault="003E07D6">
            <w:pPr>
              <w:jc w:val="center"/>
              <w:rPr>
                <w:color w:val="000000"/>
              </w:rPr>
            </w:pPr>
            <w:r w:rsidRPr="004F79CE">
              <w:rPr>
                <w:color w:val="000000"/>
              </w:rPr>
              <w:t>4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40CF" w14:textId="77777777" w:rsidR="003E07D6" w:rsidRPr="004F79CE" w:rsidRDefault="003E07D6">
            <w:pPr>
              <w:rPr>
                <w:color w:val="000000"/>
              </w:rPr>
            </w:pPr>
            <w:r w:rsidRPr="004F79CE">
              <w:rPr>
                <w:color w:val="000000"/>
              </w:rPr>
              <w:t>Bàn ghế Phòng học bộ môn KHXH (2 chỗ), 02 phòng</w:t>
            </w:r>
            <w:r w:rsidRPr="004F79CE">
              <w:rPr>
                <w:color w:val="000000"/>
              </w:rPr>
              <w:br/>
              <w:t>- Bộ bàn ghế học sinh băng liền</w:t>
            </w:r>
            <w:r w:rsidRPr="004F79CE">
              <w:rPr>
                <w:color w:val="000000"/>
              </w:rPr>
              <w:br/>
              <w:t>- Kích thước bàn: 1200x450x750mm</w:t>
            </w:r>
            <w:r w:rsidRPr="004F79CE">
              <w:rPr>
                <w:color w:val="000000"/>
              </w:rPr>
              <w:br/>
              <w:t>- Kích thước ghế Dài x Rộng x Cao: 1200x220x450mm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0A10" w14:textId="77777777" w:rsidR="003E07D6" w:rsidRPr="004F79CE" w:rsidRDefault="003E07D6">
            <w:pPr>
              <w:jc w:val="center"/>
              <w:rPr>
                <w:color w:val="000000"/>
              </w:rPr>
            </w:pPr>
            <w:r w:rsidRPr="004F79CE">
              <w:rPr>
                <w:color w:val="000000"/>
              </w:rPr>
              <w:t xml:space="preserve">Bộ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EDB75" w14:textId="77777777" w:rsidR="003E07D6" w:rsidRPr="004F79CE" w:rsidRDefault="003E07D6">
            <w:pPr>
              <w:jc w:val="center"/>
              <w:rPr>
                <w:color w:val="000000"/>
              </w:rPr>
            </w:pPr>
            <w:r w:rsidRPr="004F79CE">
              <w:rPr>
                <w:color w:val="000000"/>
              </w:rPr>
              <w:t>46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520" w14:textId="77777777" w:rsidR="003E07D6" w:rsidRPr="004F79CE" w:rsidRDefault="003E07D6">
            <w:pPr>
              <w:rPr>
                <w:color w:val="000000"/>
              </w:rPr>
            </w:pPr>
            <w:r w:rsidRPr="004F79CE">
              <w:rPr>
                <w:color w:val="000000"/>
              </w:rPr>
              <w:t>Quyết định 3637/QĐ-UBND ngày 17/9/2018 của UBND tỉnh QN ( số thứ tự 2 mục thiết bị dùng chung phụ lục 07 cấp THCS)</w:t>
            </w:r>
          </w:p>
        </w:tc>
      </w:tr>
      <w:bookmarkEnd w:id="0"/>
    </w:tbl>
    <w:p w14:paraId="1711F363" w14:textId="77777777" w:rsidR="004F79CE" w:rsidRPr="004F79CE" w:rsidRDefault="004F79CE" w:rsidP="004F79CE">
      <w:pPr>
        <w:jc w:val="center"/>
        <w:rPr>
          <w:b/>
          <w:bCs/>
        </w:rPr>
      </w:pPr>
    </w:p>
    <w:sectPr w:rsidR="004F79CE" w:rsidRPr="004F79CE" w:rsidSect="004F79CE">
      <w:headerReference w:type="default" r:id="rId7"/>
      <w:footerReference w:type="even" r:id="rId8"/>
      <w:pgSz w:w="16840" w:h="11907" w:orient="landscape" w:code="9"/>
      <w:pgMar w:top="1701" w:right="1134" w:bottom="1134" w:left="1134" w:header="851" w:footer="55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47D93" w14:textId="77777777" w:rsidR="00C64D53" w:rsidRDefault="00C64D53">
      <w:r>
        <w:separator/>
      </w:r>
    </w:p>
  </w:endnote>
  <w:endnote w:type="continuationSeparator" w:id="0">
    <w:p w14:paraId="3225F0A2" w14:textId="77777777" w:rsidR="00C64D53" w:rsidRDefault="00C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AFB84" w14:textId="77777777" w:rsidR="00FA3B73" w:rsidRDefault="00000000" w:rsidP="005D37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6FFC88D" w14:textId="77777777" w:rsidR="00FA3B73" w:rsidRDefault="00FA3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604DE" w14:textId="77777777" w:rsidR="00C64D53" w:rsidRDefault="00C64D53">
      <w:r>
        <w:separator/>
      </w:r>
    </w:p>
  </w:footnote>
  <w:footnote w:type="continuationSeparator" w:id="0">
    <w:p w14:paraId="0CE8ED12" w14:textId="77777777" w:rsidR="00C64D53" w:rsidRDefault="00C6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DB5D" w14:textId="77777777" w:rsidR="00FA3B73" w:rsidRDefault="0000000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2201594D" w14:textId="77777777" w:rsidR="00FA3B73" w:rsidRDefault="00FA3B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CB"/>
    <w:rsid w:val="00077AF6"/>
    <w:rsid w:val="003A0886"/>
    <w:rsid w:val="003B330D"/>
    <w:rsid w:val="003E07D6"/>
    <w:rsid w:val="00401227"/>
    <w:rsid w:val="00410149"/>
    <w:rsid w:val="00431285"/>
    <w:rsid w:val="004F79CE"/>
    <w:rsid w:val="00585619"/>
    <w:rsid w:val="005E7577"/>
    <w:rsid w:val="006D4C0D"/>
    <w:rsid w:val="00782DFC"/>
    <w:rsid w:val="007B7E57"/>
    <w:rsid w:val="008162C6"/>
    <w:rsid w:val="00870ECB"/>
    <w:rsid w:val="009103F3"/>
    <w:rsid w:val="00995AA0"/>
    <w:rsid w:val="009D461D"/>
    <w:rsid w:val="009F11B6"/>
    <w:rsid w:val="00A9403B"/>
    <w:rsid w:val="00B93403"/>
    <w:rsid w:val="00BC26CF"/>
    <w:rsid w:val="00BE052F"/>
    <w:rsid w:val="00C203DE"/>
    <w:rsid w:val="00C217DE"/>
    <w:rsid w:val="00C538E5"/>
    <w:rsid w:val="00C64D53"/>
    <w:rsid w:val="00CA7C07"/>
    <w:rsid w:val="00CB0D05"/>
    <w:rsid w:val="00E0274A"/>
    <w:rsid w:val="00E6620C"/>
    <w:rsid w:val="00ED760C"/>
    <w:rsid w:val="00FA03C8"/>
    <w:rsid w:val="00FA3B73"/>
    <w:rsid w:val="00FB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22C53"/>
  <w15:chartTrackingRefBased/>
  <w15:docId w15:val="{FEA32076-3E6C-4899-9DC8-D5493596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ECB"/>
    <w:pPr>
      <w:spacing w:after="0" w:line="240" w:lineRule="auto"/>
    </w:pPr>
    <w:rPr>
      <w:rFonts w:eastAsia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70ECB"/>
    <w:pPr>
      <w:keepNext/>
      <w:jc w:val="center"/>
      <w:outlineLvl w:val="0"/>
    </w:pPr>
    <w:rPr>
      <w:rFonts w:ascii=".VnTimeH" w:hAnsi=".VnTimeH"/>
      <w:b/>
      <w:spacing w:val="-14"/>
      <w:position w:val="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70ECB"/>
    <w:pPr>
      <w:keepNext/>
      <w:jc w:val="center"/>
      <w:outlineLvl w:val="1"/>
    </w:pPr>
    <w:rPr>
      <w:rFonts w:ascii=".VnTimeH" w:hAnsi=".VnTimeH"/>
      <w:b/>
    </w:rPr>
  </w:style>
  <w:style w:type="paragraph" w:styleId="Heading3">
    <w:name w:val="heading 3"/>
    <w:basedOn w:val="Normal"/>
    <w:next w:val="Normal"/>
    <w:link w:val="Heading3Char"/>
    <w:qFormat/>
    <w:rsid w:val="00870ECB"/>
    <w:pPr>
      <w:keepNext/>
      <w:jc w:val="center"/>
      <w:outlineLvl w:val="2"/>
    </w:pPr>
    <w:rPr>
      <w:b/>
      <w:i/>
      <w:sz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70ECB"/>
    <w:pPr>
      <w:keepNext/>
      <w:jc w:val="center"/>
      <w:outlineLvl w:val="3"/>
    </w:pPr>
    <w:rPr>
      <w:rFonts w:ascii=".VnTimeH" w:hAnsi=".VnTimeH"/>
      <w:i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0ECB"/>
    <w:rPr>
      <w:rFonts w:ascii=".VnTimeH" w:eastAsia="Times New Roman" w:hAnsi=".VnTimeH"/>
      <w:b/>
      <w:spacing w:val="-14"/>
      <w:kern w:val="0"/>
      <w:position w:val="6"/>
      <w:sz w:val="24"/>
      <w:szCs w:val="24"/>
      <w:lang w:val="x-none" w:eastAsia="x-none"/>
      <w14:ligatures w14:val="none"/>
    </w:rPr>
  </w:style>
  <w:style w:type="character" w:customStyle="1" w:styleId="Heading2Char">
    <w:name w:val="Heading 2 Char"/>
    <w:basedOn w:val="DefaultParagraphFont"/>
    <w:link w:val="Heading2"/>
    <w:rsid w:val="00870ECB"/>
    <w:rPr>
      <w:rFonts w:ascii=".VnTimeH" w:eastAsia="Times New Roman" w:hAnsi=".VnTimeH"/>
      <w:b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870ECB"/>
    <w:rPr>
      <w:rFonts w:eastAsia="Times New Roman"/>
      <w:b/>
      <w:i/>
      <w:kern w:val="0"/>
      <w:sz w:val="26"/>
      <w:szCs w:val="24"/>
      <w:lang w:val="x-none" w:eastAsia="x-none"/>
      <w14:ligatures w14:val="none"/>
    </w:rPr>
  </w:style>
  <w:style w:type="character" w:customStyle="1" w:styleId="Heading4Char">
    <w:name w:val="Heading 4 Char"/>
    <w:basedOn w:val="DefaultParagraphFont"/>
    <w:link w:val="Heading4"/>
    <w:rsid w:val="00870ECB"/>
    <w:rPr>
      <w:rFonts w:ascii=".VnTimeH" w:eastAsia="Times New Roman" w:hAnsi=".VnTimeH"/>
      <w:i/>
      <w:kern w:val="0"/>
      <w:sz w:val="26"/>
      <w:szCs w:val="24"/>
      <w:lang w:val="x-none" w:eastAsia="x-none"/>
      <w14:ligatures w14:val="none"/>
    </w:rPr>
  </w:style>
  <w:style w:type="paragraph" w:styleId="BodyTextIndent">
    <w:name w:val="Body Text Indent"/>
    <w:basedOn w:val="Normal"/>
    <w:link w:val="BodyTextIndentChar"/>
    <w:rsid w:val="00870ECB"/>
    <w:pPr>
      <w:tabs>
        <w:tab w:val="left" w:leader="dot" w:pos="7938"/>
      </w:tabs>
      <w:spacing w:before="120" w:line="360" w:lineRule="atLeast"/>
      <w:ind w:firstLine="567"/>
      <w:jc w:val="both"/>
    </w:pPr>
    <w:rPr>
      <w:i/>
      <w:color w:val="00000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70ECB"/>
    <w:rPr>
      <w:rFonts w:eastAsia="Times New Roman"/>
      <w:i/>
      <w:color w:val="000000"/>
      <w:kern w:val="0"/>
      <w:sz w:val="24"/>
      <w:szCs w:val="24"/>
      <w:lang w:val="x-none" w:eastAsia="x-none"/>
      <w14:ligatures w14:val="none"/>
    </w:rPr>
  </w:style>
  <w:style w:type="paragraph" w:styleId="Footer">
    <w:name w:val="footer"/>
    <w:basedOn w:val="Normal"/>
    <w:link w:val="FooterChar"/>
    <w:rsid w:val="00870EC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870ECB"/>
    <w:rPr>
      <w:rFonts w:eastAsia="Times New Roman"/>
      <w:kern w:val="0"/>
      <w:sz w:val="24"/>
      <w:szCs w:val="24"/>
      <w:lang w:val="x-none" w:eastAsia="x-none"/>
      <w14:ligatures w14:val="none"/>
    </w:rPr>
  </w:style>
  <w:style w:type="character" w:styleId="PageNumber">
    <w:name w:val="page number"/>
    <w:basedOn w:val="DefaultParagraphFont"/>
    <w:rsid w:val="00870ECB"/>
  </w:style>
  <w:style w:type="paragraph" w:styleId="Header">
    <w:name w:val="header"/>
    <w:basedOn w:val="Normal"/>
    <w:link w:val="HeaderChar"/>
    <w:uiPriority w:val="99"/>
    <w:rsid w:val="00870E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ECB"/>
    <w:rPr>
      <w:rFonts w:eastAsia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11F07-B516-4BCE-9805-A678BB89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Tú Hoàng</dc:creator>
  <cp:keywords/>
  <dc:description/>
  <cp:lastModifiedBy>Administrator</cp:lastModifiedBy>
  <cp:revision>10</cp:revision>
  <cp:lastPrinted>2023-09-07T10:12:00Z</cp:lastPrinted>
  <dcterms:created xsi:type="dcterms:W3CDTF">2023-09-07T06:48:00Z</dcterms:created>
  <dcterms:modified xsi:type="dcterms:W3CDTF">2025-06-19T03:11:00Z</dcterms:modified>
</cp:coreProperties>
</file>